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665" w:rsidRDefault="00AD3336">
      <w:pPr>
        <w:shd w:val="clear" w:color="auto" w:fill="FFFFFF"/>
        <w:adjustRightInd/>
        <w:snapToGrid/>
        <w:spacing w:after="0" w:line="420" w:lineRule="atLeast"/>
        <w:ind w:firstLine="480"/>
        <w:jc w:val="center"/>
        <w:rPr>
          <w:rFonts w:ascii="华文中宋" w:eastAsia="华文中宋" w:hAnsi="华文中宋"/>
          <w:b/>
          <w:bCs/>
          <w:color w:val="000000"/>
          <w:sz w:val="32"/>
          <w:szCs w:val="32"/>
          <w:shd w:val="clear" w:color="auto" w:fill="FFFFFF"/>
        </w:rPr>
      </w:pPr>
      <w:r>
        <w:rPr>
          <w:rFonts w:ascii="华文中宋" w:eastAsia="华文中宋" w:hAnsi="华文中宋" w:hint="eastAsia"/>
          <w:b/>
          <w:sz w:val="32"/>
          <w:szCs w:val="32"/>
        </w:rPr>
        <w:t>坚决维护核心，践行初心使命</w:t>
      </w:r>
      <w:r>
        <w:rPr>
          <w:rFonts w:ascii="华文中宋" w:eastAsia="华文中宋" w:hAnsi="华文中宋" w:hint="eastAsia"/>
          <w:b/>
          <w:bCs/>
          <w:color w:val="000000"/>
          <w:sz w:val="32"/>
          <w:szCs w:val="32"/>
          <w:shd w:val="clear" w:color="auto" w:fill="FFFFFF"/>
        </w:rPr>
        <w:t>——电子工程学院党总支赴上海开展党建活动</w:t>
      </w:r>
    </w:p>
    <w:p w:rsidR="00904665" w:rsidRDefault="00904665">
      <w:pPr>
        <w:shd w:val="clear" w:color="auto" w:fill="FFFFFF"/>
        <w:adjustRightInd/>
        <w:snapToGrid/>
        <w:spacing w:after="0" w:line="420" w:lineRule="atLeast"/>
        <w:ind w:firstLine="480"/>
        <w:jc w:val="center"/>
        <w:rPr>
          <w:rFonts w:ascii="华文中宋" w:eastAsia="华文中宋" w:hAnsi="华文中宋" w:cs="宋体"/>
          <w:color w:val="4A4A4A"/>
          <w:sz w:val="32"/>
          <w:szCs w:val="32"/>
        </w:rPr>
      </w:pP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cs="宋体"/>
          <w:color w:val="4A4A4A"/>
          <w:sz w:val="28"/>
          <w:szCs w:val="28"/>
        </w:rPr>
      </w:pPr>
      <w:r>
        <w:rPr>
          <w:rFonts w:asciiTheme="minorEastAsia" w:eastAsiaTheme="minorEastAsia" w:hAnsiTheme="minorEastAsia" w:cs="宋体" w:hint="eastAsia"/>
          <w:color w:val="4A4A4A"/>
          <w:sz w:val="28"/>
          <w:szCs w:val="28"/>
        </w:rPr>
        <w:t>3</w:t>
      </w:r>
      <w:r>
        <w:rPr>
          <w:rFonts w:asciiTheme="minorEastAsia" w:eastAsiaTheme="minorEastAsia" w:hAnsiTheme="minorEastAsia" w:cs="宋体" w:hint="eastAsia"/>
          <w:color w:val="4A4A4A"/>
          <w:sz w:val="28"/>
          <w:szCs w:val="28"/>
        </w:rPr>
        <w:t>月</w:t>
      </w:r>
      <w:r>
        <w:rPr>
          <w:rFonts w:asciiTheme="minorEastAsia" w:eastAsiaTheme="minorEastAsia" w:hAnsiTheme="minorEastAsia" w:cs="宋体" w:hint="eastAsia"/>
          <w:color w:val="4A4A4A"/>
          <w:sz w:val="28"/>
          <w:szCs w:val="28"/>
        </w:rPr>
        <w:t>23</w:t>
      </w:r>
      <w:r>
        <w:rPr>
          <w:rFonts w:asciiTheme="minorEastAsia" w:eastAsiaTheme="minorEastAsia" w:hAnsiTheme="minorEastAsia" w:cs="宋体"/>
          <w:color w:val="4A4A4A"/>
          <w:sz w:val="28"/>
          <w:szCs w:val="28"/>
        </w:rPr>
        <w:t>—</w:t>
      </w:r>
      <w:r>
        <w:rPr>
          <w:rFonts w:asciiTheme="minorEastAsia" w:eastAsiaTheme="minorEastAsia" w:hAnsiTheme="minorEastAsia" w:cs="宋体" w:hint="eastAsia"/>
          <w:color w:val="4A4A4A"/>
          <w:sz w:val="28"/>
          <w:szCs w:val="28"/>
        </w:rPr>
        <w:t>24</w:t>
      </w:r>
      <w:r>
        <w:rPr>
          <w:rFonts w:asciiTheme="minorEastAsia" w:eastAsiaTheme="minorEastAsia" w:hAnsiTheme="minorEastAsia" w:cs="宋体" w:hint="eastAsia"/>
          <w:color w:val="4A4A4A"/>
          <w:sz w:val="28"/>
          <w:szCs w:val="28"/>
        </w:rPr>
        <w:t>日，电子工程学院党总支教工支部和学生支部</w:t>
      </w:r>
      <w:r>
        <w:rPr>
          <w:rFonts w:asciiTheme="minorEastAsia" w:eastAsiaTheme="minorEastAsia" w:hAnsiTheme="minorEastAsia" w:cs="宋体" w:hint="eastAsia"/>
          <w:color w:val="4A4A4A"/>
          <w:sz w:val="28"/>
          <w:szCs w:val="28"/>
        </w:rPr>
        <w:t>40</w:t>
      </w:r>
      <w:r>
        <w:rPr>
          <w:rFonts w:asciiTheme="minorEastAsia" w:eastAsiaTheme="minorEastAsia" w:hAnsiTheme="minorEastAsia" w:cs="宋体" w:hint="eastAsia"/>
          <w:color w:val="4A4A4A"/>
          <w:sz w:val="28"/>
          <w:szCs w:val="28"/>
        </w:rPr>
        <w:t>名党员赴上海开展党建活动。学院颜森林教授、卫开夏教授、关工委高玲老师、李为老师应邀参加了此次活动。</w:t>
      </w: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cs="宋体"/>
          <w:color w:val="4A4A4A"/>
          <w:sz w:val="28"/>
          <w:szCs w:val="28"/>
        </w:rPr>
      </w:pPr>
      <w:r>
        <w:rPr>
          <w:rFonts w:asciiTheme="minorEastAsia" w:eastAsiaTheme="minorEastAsia" w:hAnsiTheme="minorEastAsia" w:cs="宋体" w:hint="eastAsia"/>
          <w:color w:val="4A4A4A"/>
          <w:sz w:val="28"/>
          <w:szCs w:val="28"/>
        </w:rPr>
        <w:t>24</w:t>
      </w:r>
      <w:r>
        <w:rPr>
          <w:rFonts w:asciiTheme="minorEastAsia" w:eastAsiaTheme="minorEastAsia" w:hAnsiTheme="minorEastAsia" w:cs="宋体" w:hint="eastAsia"/>
          <w:color w:val="4A4A4A"/>
          <w:sz w:val="28"/>
          <w:szCs w:val="28"/>
        </w:rPr>
        <w:t>日上午，所有参加人员集中聆听了上海市委党校学员处副处长、副教授周新普的专题讲座——“不忘初心，牢记使命”。周教授从历史背景、核心内容和时代价值三个方面详细阐述了中共一大召开的历史意义以及时代影响。通过讲述，让所有参会人员对中国共产党的历史有了更深层次的理解。最后，周教授总结，党的初心就是要具有“开天辟地敢为人先的首创精神、坚定理想百折不挠的奋斗精神、立党为公忠诚为民的奉献精神”，共产党员要坚决维护核心，践行初心使命。</w:t>
      </w: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cs="宋体"/>
          <w:color w:val="4A4A4A"/>
          <w:sz w:val="28"/>
          <w:szCs w:val="28"/>
        </w:rPr>
      </w:pPr>
      <w:r>
        <w:rPr>
          <w:rFonts w:asciiTheme="minorEastAsia" w:eastAsiaTheme="minorEastAsia" w:hAnsiTheme="minorEastAsia" w:cs="宋体" w:hint="eastAsia"/>
          <w:color w:val="4A4A4A"/>
          <w:sz w:val="28"/>
          <w:szCs w:val="28"/>
        </w:rPr>
        <w:t>专题讲座后，所有人员集中参观了上海一大会址，党员们通过现场讲解、细观书籍、照片、遗物等</w:t>
      </w:r>
      <w:r>
        <w:rPr>
          <w:rFonts w:asciiTheme="minorEastAsia" w:eastAsiaTheme="minorEastAsia" w:hAnsiTheme="minorEastAsia" w:cs="宋体" w:hint="eastAsia"/>
          <w:color w:val="4A4A4A"/>
          <w:sz w:val="28"/>
          <w:szCs w:val="28"/>
        </w:rPr>
        <w:t>珍贵史料，对中国共产党艰辛而伟大的革命历史有了深入的了解。在上海一大会址宣誓墙前，所由党员面对鲜红党旗庄严郑重地举起右手，在党总支书记何文秋的领誓下，重温入党誓词。</w:t>
      </w: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cs="宋体"/>
          <w:color w:val="4A4A4A"/>
          <w:sz w:val="28"/>
          <w:szCs w:val="28"/>
        </w:rPr>
      </w:pPr>
      <w:r>
        <w:rPr>
          <w:rFonts w:asciiTheme="minorEastAsia" w:eastAsiaTheme="minorEastAsia" w:hAnsiTheme="minorEastAsia" w:cs="宋体" w:hint="eastAsia"/>
          <w:color w:val="4A4A4A"/>
          <w:sz w:val="28"/>
          <w:szCs w:val="28"/>
        </w:rPr>
        <w:t>教师第一党支部宣传委员赵茹感慨道：“这次党建活动给予我很大的启发，让我对党从建立、发展到成熟有了更深一层的了解，也更坚定了共产主义的信念。作为一名普通党员，在以后的工作中会继续坚持‘不忘初心，牢记使命’”</w:t>
      </w:r>
      <w:bookmarkStart w:id="0" w:name="_GoBack"/>
      <w:bookmarkEnd w:id="0"/>
      <w:r>
        <w:rPr>
          <w:rFonts w:asciiTheme="minorEastAsia" w:eastAsiaTheme="minorEastAsia" w:hAnsiTheme="minorEastAsia" w:cs="宋体" w:hint="eastAsia"/>
          <w:color w:val="4A4A4A"/>
          <w:sz w:val="28"/>
          <w:szCs w:val="28"/>
        </w:rPr>
        <w:t>。</w:t>
      </w: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cs="宋体"/>
          <w:color w:val="4A4A4A"/>
          <w:sz w:val="28"/>
          <w:szCs w:val="28"/>
        </w:rPr>
      </w:pPr>
      <w:r>
        <w:rPr>
          <w:rFonts w:asciiTheme="minorEastAsia" w:eastAsiaTheme="minorEastAsia" w:hAnsiTheme="minorEastAsia" w:cs="宋体" w:hint="eastAsia"/>
          <w:color w:val="4A4A4A"/>
          <w:sz w:val="28"/>
          <w:szCs w:val="28"/>
        </w:rPr>
        <w:t>学生第</w:t>
      </w:r>
      <w:r>
        <w:rPr>
          <w:rFonts w:asciiTheme="minorEastAsia" w:eastAsiaTheme="minorEastAsia" w:hAnsiTheme="minorEastAsia" w:cs="宋体" w:hint="eastAsia"/>
          <w:color w:val="4A4A4A"/>
          <w:sz w:val="28"/>
          <w:szCs w:val="28"/>
        </w:rPr>
        <w:t>二支部党员孙淼说到：“通过参加本次党建活动，让所有学生党员们对党的历史多层次的了解，也认识到了作为一名党员</w:t>
      </w:r>
      <w:r>
        <w:rPr>
          <w:rFonts w:asciiTheme="minorEastAsia" w:eastAsiaTheme="minorEastAsia" w:hAnsiTheme="minorEastAsia" w:cs="宋体" w:hint="eastAsia"/>
          <w:color w:val="4A4A4A"/>
          <w:sz w:val="28"/>
          <w:szCs w:val="28"/>
        </w:rPr>
        <w:lastRenderedPageBreak/>
        <w:t>身上所肩负的任务，作为新时代</w:t>
      </w:r>
      <w:r>
        <w:rPr>
          <w:rFonts w:asciiTheme="minorEastAsia" w:eastAsiaTheme="minorEastAsia" w:hAnsiTheme="minorEastAsia" w:cs="宋体" w:hint="eastAsia"/>
          <w:color w:val="4A4A4A"/>
          <w:sz w:val="28"/>
          <w:szCs w:val="28"/>
        </w:rPr>
        <w:t>的青年，要牢记党的遵旨，在各方面都要发挥先锋模范作用。”</w:t>
      </w:r>
    </w:p>
    <w:p w:rsidR="00904665" w:rsidRDefault="00AD3336">
      <w:pPr>
        <w:shd w:val="clear" w:color="auto" w:fill="FFFFFF"/>
        <w:adjustRightInd/>
        <w:snapToGrid/>
        <w:spacing w:after="0" w:line="360" w:lineRule="auto"/>
        <w:ind w:firstLine="482"/>
        <w:jc w:val="both"/>
        <w:rPr>
          <w:rFonts w:asciiTheme="minorEastAsia" w:eastAsiaTheme="minorEastAsia" w:hAnsiTheme="minorEastAsia"/>
          <w:sz w:val="28"/>
          <w:szCs w:val="28"/>
        </w:rPr>
      </w:pPr>
      <w:r>
        <w:rPr>
          <w:rFonts w:asciiTheme="minorEastAsia" w:eastAsiaTheme="minorEastAsia" w:hAnsiTheme="minorEastAsia" w:cs="宋体" w:hint="eastAsia"/>
          <w:color w:val="4A4A4A"/>
          <w:sz w:val="28"/>
          <w:szCs w:val="28"/>
        </w:rPr>
        <w:t>最后，学院党总支书记何文秋总结，开展此次党建活动，是为了让更多的党员通过培训、调研、实地考察等环节，加大对党史的学习和理解，加强党员先进性教育，要牢记党的初心使命！</w:t>
      </w:r>
    </w:p>
    <w:sectPr w:rsidR="00904665" w:rsidSect="0090466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noPunctuationKerning/>
  <w:characterSpacingControl w:val="doNotCompress"/>
  <w:compat>
    <w:doNotExpandShiftReturn/>
    <w:useFELayout/>
  </w:compat>
  <w:rsids>
    <w:rsidRoot w:val="00D31D50"/>
    <w:rsid w:val="00323B43"/>
    <w:rsid w:val="003D37D8"/>
    <w:rsid w:val="00426133"/>
    <w:rsid w:val="004358AB"/>
    <w:rsid w:val="004F6A82"/>
    <w:rsid w:val="00693D23"/>
    <w:rsid w:val="006D4AA2"/>
    <w:rsid w:val="006F5B72"/>
    <w:rsid w:val="0074560D"/>
    <w:rsid w:val="008B7726"/>
    <w:rsid w:val="00904665"/>
    <w:rsid w:val="009D3625"/>
    <w:rsid w:val="00AD3336"/>
    <w:rsid w:val="00B25BD9"/>
    <w:rsid w:val="00C25A0E"/>
    <w:rsid w:val="00D31D50"/>
    <w:rsid w:val="3F596C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665"/>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04665"/>
    <w:pPr>
      <w:tabs>
        <w:tab w:val="center" w:pos="4153"/>
        <w:tab w:val="right" w:pos="8306"/>
      </w:tabs>
    </w:pPr>
    <w:rPr>
      <w:sz w:val="18"/>
      <w:szCs w:val="18"/>
    </w:rPr>
  </w:style>
  <w:style w:type="paragraph" w:styleId="a4">
    <w:name w:val="header"/>
    <w:basedOn w:val="a"/>
    <w:link w:val="Char0"/>
    <w:uiPriority w:val="99"/>
    <w:semiHidden/>
    <w:unhideWhenUsed/>
    <w:qFormat/>
    <w:rsid w:val="00904665"/>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904665"/>
    <w:rPr>
      <w:rFonts w:ascii="Tahoma" w:hAnsi="Tahoma"/>
      <w:sz w:val="18"/>
      <w:szCs w:val="18"/>
    </w:rPr>
  </w:style>
  <w:style w:type="character" w:customStyle="1" w:styleId="Char">
    <w:name w:val="页脚 Char"/>
    <w:basedOn w:val="a0"/>
    <w:link w:val="a3"/>
    <w:uiPriority w:val="99"/>
    <w:semiHidden/>
    <w:rsid w:val="00904665"/>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刘双香</cp:lastModifiedBy>
  <cp:revision>4</cp:revision>
  <dcterms:created xsi:type="dcterms:W3CDTF">2008-09-11T17:20:00Z</dcterms:created>
  <dcterms:modified xsi:type="dcterms:W3CDTF">2019-03-27T02:29:00Z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